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Москва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9-10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декабря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2023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день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15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29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65-120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будут заниматься Высшими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 сразу не действуют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нечем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ВЧ работала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Высшее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Ранее погружали людей в Высшую Душу с высшими делами для людей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дела — это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отдаете людям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Люди читают ваши произведения и радуются — ваши ВЧ развиваются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дела — нет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Исполнение Д Полномочий может относиться к высшему делу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Полномочия включены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ИВО — огонь Окскости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Сегодня синтез в виде капустника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:)).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полномочия включены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высшее дело началось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Начать этими полномочиями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Проекты не в счет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Заселяет телами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ки ИВОтец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мы воспитываем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мы воспитываем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высшее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 в месяц реплицируем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 высшее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каждый день воспитываем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высшее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Высшее дело —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Ведущий синтез ведет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его высшее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дела служения другим — это высшие 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Одно высшее дело — одна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должностно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полномочное высшее дело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ведем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Проект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реализуем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Школа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Воспитание трех видов тел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Явление ИВО и КХ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россиян сейчас есть девиз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нами Бог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раскрутила команда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года синтез накопился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теперь появляются эти условия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сильнее насыщаем граждан синтезом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ярче появляется лозунг «С нами Бог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Омега как клеточка Отца  начинает бурлить в людях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Христиане говорят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нами Христос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Мусульмане говорят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нами Аллах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 нами Отец — это мы утвердили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Отец здесь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не там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Поскольку Отец с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появляются последствия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подарил ВЧ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цивилизации на конкурсе всегда ищут передовую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которая ведет всех дальше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естественный баланс и конкурс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Тонким миром Высшие цивилизации нам утвердили переходящий кубок как самой развитой внутренне цивилизации Большого космоса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сами это признали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Теперь наш представитель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будет всегда в этом высшем совете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 их похожи на нас зеленоватого оттенка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человеческими пропорциями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теплокровные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живут на десятках планет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Терраформируют планеты и развиваются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Внешнее развитие с их точки зрения ничто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Вот у нас внутреннее развитие — 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АЦСФ высказали мысль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бы они не заложили нам свою матрицу спецификации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матрицу их закладки мы нашли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Вывели кубок к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изъял эту их матрицу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сдали кубок в зал артефактов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Громадное космическое пространство в виде спирали — это множество цивилизаций на планетах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иерархически идут друг за другом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на вершине — планета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бы ни влияли теперь на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влияют  на ИВ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цивилизации не желают делиться внутренним развитием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моветон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такая цивилизация подлежит уничтожению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2003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 ученые заметили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на нашу планету воздействовал луч такой силы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сжег часть атмосферы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некоторые атмосферные аномалии есть результат воздействия луча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вокруг планеты создавали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луча удалось рассеять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У нас способны работать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3-4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не только отношения между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и воинская защита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умение общаться с др цивилизациями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проблема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— передовая цивилизация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наша культура создана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вручили кубок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равняемся на всех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 Аватаров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Аватары не проверят нашу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равняться ею на Отца мы не можем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Еслии мы стали на вершину цивилизационной цепочки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культуру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несет в десятки тысяч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культура выравнивает нас между собой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ИВДИВО должна пойти от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цы высших цивилизаций из высшего совета цивилизаций культуры ИВДИВО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пришли к нам за этим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я проблема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— культура ИВДИВО — в массы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каждого — репликации культуры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Идем в зал артефактов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Становимся на кубок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должны нести эманации синтеза ИВО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Эманации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512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 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Через кубок показать силу физики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ответ на получение кубка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Кубок наш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 зале у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сжигаем ничего у др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Макс адаптация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вариантов высокой культуры — высшая жертва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1. 16.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34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17.14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  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эманации в ответ на кубок высших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Взаимодействие с циивилизациями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вносили культуру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аватаров и ИВДИВО другим цивилизациям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 практика главная для этого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приветствовали другие цивиилизации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являемся главными для них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Примеры воплощений в животное и минеральное царства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Вначале в октавы зафиксировались ИВ Аватары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мы пошли в стяжания 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Рекомендуется посещать аватаресс соответствующих Октав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2. 17.39-18.19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 До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 Бытия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Прасамоорганизации ИВАС Лючия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Цивилизации просили опыт и посмотреть опыт усвоения синтеза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Были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советов от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других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представителя цивилизаций рассчитывали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будем контачить только с ними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 Президент РФ заявил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будем искать новые формы демократии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Гражданская конфедерация — следующая форма демократии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Инерция постепенно преодолевается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Преображаем компетенции и здания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нас фиксируются несколько тысяч представителей советов других цивилизаций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3. 18.28-18.50  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Преображ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ения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 компетенци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 здани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конце практики от цивилизаций пошла положительная ответная реакция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Они связывают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берут и уже идут синтезом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перерыва на нас не будет фиксаций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 всех участников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 запомнили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Кут Хуми включит нас в работу с цивилизациями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выдумывать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портить  реноме землян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культура цивилизационных отношений БК на основе опыта полномочных и традициях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занимается эманациями и флюидированием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Новая цивилизация тонко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физическая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нужно развиваться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Перерыв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18.58.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19.26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традиции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культура каждого в 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культурен по своей подготовке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культуре мы все разные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культуры очень много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в ИВДИВО что включает в себя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есть набор традициий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вариант культуры каждого — культура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Традиционные схематики деятельности частей  в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определяющие разные факторы способности частей воспроизводить заданное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традиция осознавать примерно одинаково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осознаем заданным как определенным уровнем частей обрабатывать частности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нет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науке и философии делать нечего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идет глазами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руками и вкусом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Основа любого вкуса в языке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Чувство вкуса вырастает в этикет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начинается с языка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культуры приема пищи — нет вкуса — нет этикета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теряется вкус к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вырабатывают руками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глазами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вырастает из вкуса жизни и вкуса к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настроение жить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 существуешь или радуешься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 оптимист или пессимист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это переходит на вкус каждой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ума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сознания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слова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передает контекст культуры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от этого зависит этикет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салфетки на столе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зависит от нашего вкуса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стле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тарелке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коленях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рубашке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Множество приборов на столе воспитывает множество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— вкус жизни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— Вкус огня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человечности — можно шлепнуть ребенка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 каким состоянием шлепнул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вкус одежды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подбора слов и глубина связывания контекста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Один из главнейших центров усвоения огня — язык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область гортани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Этикет — внешнее выражение разных частей вкусом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культурой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Какой вкус Головерсума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???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неверн построили голограммы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неправильно пользуемся приборами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Неправильные голограммы — неправильное поведение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Традиционное поведение — только так нужно действовать — это не о культуре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о культуре как организации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Святослав Ладожский это все равно что Сергий Радонежский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культура как поведение — это не культура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поверхностное ведение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Провожают по уму как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вкусу ума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Вместо поведения — манеры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Галантность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Стиль поведения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Поведение вовне — синтезобраз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Синтезобразная практика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синтезобраза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сложился  из вкуса частей зависит практика поведения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 подчиняется сердцу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Сиинтезобраз влияет на образование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поведения без синтезобраза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 это синтез вкусов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Каков синтезобраз вкусов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таков паттерн поведения вовне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Объяснить другому правильный образ поведения частно невозможно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 — это не образы частей в синтезе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вкусы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заложенные воспитанием так глубоко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ведение паттерна поведения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стилистика действия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синтезобраз не совмещаются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нет культуры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Эталоны культуры у Святослава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образа темы складываем культуру каждого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Выводов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Дан контекст культуры на уровне между сном и бодрствованием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Традиции входят в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культурой не являются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погружение в самого себя на грани распознания следующего действия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Между внешней ситуацией и погруженностью в себя рождается пограничное состояние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рождается пространство культур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пространстве находим свой синтезобразный стиль поведения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культуре нет норм и императивов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Выход из нормативов — культура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Пограничное состояние — влюбился — оцепенел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Перестроился и сложил синтезобраз действия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таких оцепенений — нет роста культуры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— состояние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ловим удивлением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оцепенением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Замираем от удивления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Ооцепененность внутри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определяешься — что это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когда определяешься — рождается культура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Оцепененность и ответ твой — это пространство культуры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— Учитель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иерархии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образ культуры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50-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летним опытом ВС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новый образ культуры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общий контекст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индивидуально решаем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динамическая культура постоянной взаимоорганизации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Она не статична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традиционалистична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4. 20.33-21.02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развития культуры каждого — манера вкуса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Сам вкус имеет манерность выражения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сложили маленькую революцию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Тема была от Учителя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Мало придаем значения культуре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мы не сможем быть в ИВДИВО без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говорим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дом Юсуповых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Трубецких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Романовых — разная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говорим о традиционализме в культуре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и народная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основана на мифе образа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своего мифа народа — не знаем народную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Каков миф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таков и народ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речь не о поведении Поведение относится к этике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настоящей культуре поведения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состояние синтезобраза твоего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только говорим о поведении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говорим о традициях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Тогда мы в этике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для культуры мы формальны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Поведение входит в этику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этика входит в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где поведения уже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Связка синтезобраза и культуры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Стяжена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Синтезобраз — полномочные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Иерархия — пламя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ивдивость мудрости —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Образование — ученик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ипостасное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Мировоззрение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потенциальный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=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сознание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=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антропность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=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окскость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антропность в основании дома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пономочный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память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окскость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компетентный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оперирование умом искусство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Человек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прозрение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воспитание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Провидение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ученик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этика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Проницание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потенциальный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столица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Антропность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=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иерархизация любви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стыковке культуры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рождают базис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Ивд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разработки до Плана синтеза формируется культура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вкуса каждой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Потом расширяется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512.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Разработка частей идет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448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ИВДИВО ОЧС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Разработка с прачастей невозможна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синтезировал нам новую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Некоторым не хватает воспитанности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войти в культуру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как почитаниие света требует утонченности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внутренняя явленность воспитания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Разрабатывать утонченность и воспитанность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берем культуру физично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тонкофизично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получаем культпросвет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Воспитание утонченности светом с внутренней культурой выявит культуру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которую сотворил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воспитания утонченности частей культура не проснется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в тонком мире рождает собственно утонченность частей Культура в мг мире рождает вдохновение и новые культурные явления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в си мире — культура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мы стяжали вкус огня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Пройти воспитанием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5. 21.25-21.29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х компетенций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синтеза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4c7f"/>
          <w14:textFill>
            <w14:solidFill>
              <w14:srgbClr w14:val="004D80"/>
            </w14:solidFill>
          </w14:textFill>
        </w:rPr>
        <w:br w:type="page"/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часть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8.00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новости с ночной подготовки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Участвовали в разных совещаниях с разными цивилизациями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Специально туда ходить не нужно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просто отслеживать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туда пригласят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пригласили — не участвуете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 нужно создавать для нас условия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условий — вас оттуда вынесут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намного сложнее в контактах биологических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Вышестоящие тела могут растворяться автоматически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ИВДИВО с КХ управляет цивилизацией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главе —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цивилизации всегда развивал Дом Отца — Ману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этим занимаемся 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поручено Дом Отца развивать физически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когда приглашают на совещания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зачем мы там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 нас особенного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ценность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позвоночнику возжигаются ядра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в шоке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у нас прямые ядра си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сразу зауважали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 все равно какие 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Главное — чтобы мы им эманировали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сами в синтез погрузиться не могут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ходим на совещания реализацией синтеза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ничего другого от нас не нужно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мы обсуждаем на синтезах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них не доступно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внедряет план развития цивилизаций большого космоса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них лица без реакциий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такая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внутри не понимают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считают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вы их опустили ниже плинтуса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Аналогия с нашими новенькими на первом синтезе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Задача наша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умничать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Рассказы о России и планете — рассказы о зародышевом состоянии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помним примерно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историю мы не знаем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соседние цивилизации умеют непрерывно анализировать историю сотнями тысяч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Единственное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чему они приучены нами — и последние станут первыми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 не понятно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согласны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от нас эманирует Отец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них эта фраза — одна из учебных методик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нас на совещаниях нужен синтез эманациями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больше ничего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не ведем там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если мы идем в цивилизованные отношения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какой степени реализации мы должны быть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Минимально в степени Учителя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Учителем си там быть некорректно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у них степени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Наша человеческая подготовка для них не о чем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них другая человеческая подгтовка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другие люди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нас понимают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начиная с посвященного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совещаниях включать форму степени Учителя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Ракурс ипостаси понижающий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Тк цивилизации в ИВДИВО — рангом Учителя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их уровень развитости и цивилизованности нам нужно быть мин посвященным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лучше Учителем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реально мг посвященные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Они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тыс лет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мг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планетарные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галактические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солнечные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Их интересует только мг посвященство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ниже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рекомендации  и инструктаж по взаимодействию с другими мг человеческими цивилизациями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 ответы др цивилизациям согласовывать с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увидят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вы отвечаете с Главой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 этом повышается наш реноме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наша цивилизация интересна для них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 мы стали первыми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Потому что мы Омеги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Они нашу цивилизацию  оценивают как прямое физическое воплощение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Именно нами ИВО делает план синтеза развития БК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они прошлое по отношению к плану синтеза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который идет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 цивилизации заложили нам свою матрицу кубком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некорректность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ИВО сказал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разболтались тут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Вчера их отстройка началась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вчера стяжали культуру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нашей цивилизации был конфликт культуры и цивилизации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Рерихи были за культуру и против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значит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против Дома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есть у нас в подсознании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культура спасет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 цивилизация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техника угробит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без техники нас поработят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уже порабощали 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отсутствия тех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нологий и техники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Вчера достигли синтеза культуры каждого и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без цивилизации в БК ничто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у всех своя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построена на биологичности цивилизации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межцивилизационные отношения одни на всех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начали снимать конфликт между культурой и цивилизацией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Вошли в процесс снятия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конфликт не снят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дб снят не 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всем человечеством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министерство культуры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министерства цивилизации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Проблема гаджетов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цифровых технологий — цивилизационная проблема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передаем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передаем цивилизованность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другие цивилизации смотрят не на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на цивилизованность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культура — наши местные особенности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все культуры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народы объединяет цивилизованность или культура России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Российской Империи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Единство в многообразии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Относиться к другим цивилизациям принципом единства культур в многообразии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цивилизованности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есть обиды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тему включил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обида есть показатель нашего бескультурия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ночной подготовки с культурой каждого какая практика мб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Ходить вверх к АИ — некорректность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работают с нами внизу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Ав Си — ведут вверх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Отец омегами внутри нас физически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 каждого в окружающих людях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Там его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ВШС на эфире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Владыка действует на астрале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это действие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сиаматике — АИ Человек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Имперствовать нужно в причинике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Смысл империи в упорядоченности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Империя каждого упорядочивает причинное выражение всех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плане — ИА Ипостась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если вы сможете упорядочивать причины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зайдете к АИ Ипостась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Сначала нужно доказать дело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совместноое действие с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мы растем делами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идем не вверх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вниз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АИ и их цивилизованное действие для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АИ не учатся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них действуют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человек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/1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АИ — специалист по сиаматике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эталонирование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Дело ведем в обратном Виде материи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каждого проверяется и ведется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материей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Дхьна — продукт дхаммы созидания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которую сжигали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Культурой каждого будем интуичить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дело культуры личное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практике Учитель ИВДИВО Иерархии раздаст 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включит дхьянику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воссоединенность и интуицию и скажет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действуйте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меньше воссоединенности с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меньше будет принимать дхьяника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 так с любым АИ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 практике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Самое низкое выражение АИ Учитель ИВДИВО Иерархии —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ВЦР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6. 09.11-09.57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Практика с АИ на дхьянику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Таким образом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 в практике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действовать с любыми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АИ поручает дело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вы никогда не имели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ФА состоит из ВЦР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них какой космос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вопрос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Галактический космос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предполагает четкие знания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ИВ Мг в истинных реальностях космос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Мы были в космосе у руководства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20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мг МГ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это еще и дела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Каждый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делал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Нам представили инструменты или людей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вместе с ними исполняли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уровень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Проникаешься поручением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проникаешься АИ и идешь исполнять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назначении дела учитывают наши навыки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Делали сами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Весь разброс ракурсов дел был 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телесности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От естественности до стати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Дело ракурсом чего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то из этой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После перерыва — синтез культуры 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Все ВЧ объединяются в тело Должностно Полномочного или Полномочного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спектром полномочий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9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й уровень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Полномочия в том деле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Атмосфера культуры — умение правильно взглянуть и выстроить правильные действия во взаимодействии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Атмосфера —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ты несешь вместе с другими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балете погружаемся в  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атмосферу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культуры  балета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Входим на завод и погружаемся в атмосферу культуры завода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атмосфера субъекта — певца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вы на его концерте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субъектная атмосфера КХ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Автоматика регуляции — средой культуры и атмосферой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Высшая культура в си высших культур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Базовая высшая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Цельная высшая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Мг высшая культура — по названиям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всеединая высшая 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Архетипический образ советской культуры — Необыкновенный концерт кукольного театра Образцова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влиял на Высшую Душу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Вывод делать высшими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ДП — тело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си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8-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рицы видов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образуют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ДП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тело Синтеза ДП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стяжаются в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Какое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Без этого тела высшие части только в физическом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в теле ДП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это культура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исходящая из синтеза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понимания 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 ДП и необходимости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культура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Культура — реализация бытия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7. 10.49- 11.24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Стяжание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Высших Частей с Высшей Культурой синтеза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огня каждой Высшей Части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ИВДИВО— вышестоящее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которое формируется возрастом духа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теперь и возрастом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Формируется в центре ИВДИВО 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Тело ИВДИВО — реализация синтеза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жизней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 тело несет биологию нас на планете Земля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мы и компетентные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насыщаются компетенциями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растет Тело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Вышестоящее тело компетентного для нас выражают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Любое мб Телом ИВДИВО ракурсом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ИВДИВО получило ракурс одного из АИ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не мб только в физ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часть дб и в физическом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в вышестоящем теле — дуумвират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Физическое тело имеет пределы биологические и диапазон физический человеческий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Вышестоящее тело — Тело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(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)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играет диапазонами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ИВДИВО — свободное оперирование и действие по всем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ВОМ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 всем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ДП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Человек после смерти выходит в тонкий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Развитый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в мг мир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Супер развитый в синтезный мир синтезным мировым телом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ДП выходит Телом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мировыми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Почему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ИВДИВО — сейчас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архетипическое мг тело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Взращивается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3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видами тел по архетипам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мг архетипов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+2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 трех видов тел оно растет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ИВДИВО можно называть вышестоящим телом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это тело в достаточном возрасте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может жить самостоятельно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тела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компетентного и полномочного — тело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Изначальные уже имели эти вышестоящие взрослые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взрослые вышестоящие тела и у некоторых ДП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Пока таких мало в силу возраста духа и возраста огня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возраст нарабатывался ранее миллионы лет воплощений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Перед КХ и Фаинь когда стоим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стоим перед их Вышестоящими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это 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вышестоящего тела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тема культуры жизникаждого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 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нас физическая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Вечная 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 возрасту тела могут жить в физ теле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умираем — самостоятельно живут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Физ тело главное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Сверхкультура в Вышестоящем теле — сложно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Поэтому ИВО наделил ВЧ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вышестоящим телом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Сначала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потом сверхкультура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над синтезчастями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высших частей — части вечности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вечности за пределами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и высшие части в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компетентного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видов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работа с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этом сверхкультура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каждого — образ правильных действий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регламентов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это видишь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строишь правильную деятельностей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правильностей Будды к культурному человеку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ДП выходи из физ тела при смерти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он выходит не мировыми телами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телом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понятие культуры смерти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Археологи сначала оценивают культуру смерти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потом саму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хранилище информации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компьютер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обрабатывающий инф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— обработчик инф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Любую первичную содержательность обрабатывает 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вы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делаете с содержанием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это запоминаете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пользовались какими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 данными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их теряете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Игра на фортепиано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языки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ими не применяемся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навыки могут остаться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память уже не воспроизводит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— система обработки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запоминаем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Вызубрили имена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их не применяете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 их не помните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постоянно взаимодействовать с ИВАС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Способность части разная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некоторые много запоминают и легко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разработанность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большинство запоминают сложнее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имен расширить память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448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имен — у многих нет такого масштаба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— сфера с ячейками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которых эталоны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ячейки пишется базис данных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Надстройка — стыковка данных между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центре — голографический эффект надстройки — о чем сейчас думаешь — голографичность образа твоей реализации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создает образ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больше ячеек и данных в них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пересечений их — тем больше 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память — не когда надстройка образуется узлами плохого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лучше помнит плохое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заставляет преодолеть плохое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Хорошее преодолевать не надо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 имеет устойчивые образы в центре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бы ни делали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этот образ из вас идет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педагога — смотрит всегда под ракурсом перевоспитания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Через призму педагога строит всегда свою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в памяти автоматически исполняют все части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ВП образ — вы такой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ВП может все во всем синтезировать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//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ракету и мороженое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не все синтезирует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8. 12.02-12.08 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высшей памяти с синтезом лучших образов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Стяжание Обязывающих архетипических образов в центровку памяти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Обязывающие Архетипические Образы 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стяжали в центровку памяти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схлопнуласть и вошла в Тело ИВДИВО</w:t>
      </w:r>
      <w:r>
        <w:rPr>
          <w:b w:val="0"/>
          <w:bCs w:val="0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0"/>
          <w:bCs w:val="0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день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 12.33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Эталоны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вид систем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Эталоны Грааля жесткие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Внутри него варьируем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пределы эталона выходить нельзя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стратагемии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/29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части набор эталонов определяет стратегию вашей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Можно их перестроить и выстроить другую стратегию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памяти эталон собирается сам по себе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ориентируясь на высший эталон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— база данных для высших эталонов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Око работают эталоны 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ориентируется на эталоны Око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 ищет эталоны в окружающей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память — складывающиеся эталоны из ваших баз данных и тянущихся к эталонам Око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высшей памяти обязующие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меня как самоощущение — это образ высшей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ВП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собирается как эталонирование в ориентировке на Око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ВП сложился обязывающий арх образ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ОАО пл ДП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ОАО вырастали как стандарт реализации из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сейчас развернули как обязывающий образ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ВП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которые ведут по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Мечта где прячется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Теперь в ВП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!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разная мечта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 сегодня и на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Мечта на жизнь в ВП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 не только высшие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иногда сложившиеся ОАО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Некоторые ОАО нужно переделать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ВП стяжали высшие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там есть и наши сложно меняемые образы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Нужно работать с базой данных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поменялся обязующий арх образ — какой я есть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образы бывают с разными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 интеллекта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ВП души и тд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Желательно иметь ОАО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Возможно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ИВО нас наделил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64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мя ОАО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возможно и нет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 все вмещаем по подготовке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жизней ч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 — учитель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Подумайте сразу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5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образами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развивает глубину 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ВЧ идет глубинность масштабирования ОАО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фрагменты частностей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обработанные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ю системами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ячейках памяти — огнеобразы с базой данных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— фора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Избыток возможностей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в памяти избыток возможностей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сделать вам не характерное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можете позволить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Фора создает возможность масштабирования памяти созревшей базой данных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Походка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взгляд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голос — все характеристики в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Когда разработаете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 систем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сложится другой образ в ВП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Разная архетипичность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лучшая музыка — 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Smokie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Бетховен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ОАО вашей музыки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Первый концерт Чайковского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Архетипическая музыка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Вместо отмененного гимна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Это ОАО Чайковского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ОАО есть у Чайковского и Моцарта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Их архетипизирующая музыка затрагивает ДНК и гены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Исследовали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симфонию Моцарта — оказывает положительное влияние на человека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 должны уметь воспроизвести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Для музыкантов это не проходит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Песня Алеша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глубокий образ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Есть ОАО на другие темы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танец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ходим по жизни в ритме арх образа нашего танца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одежды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Вкус еды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память синтезируется  с высшей культуры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Архетипы наши хранятся не в культуре нас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 в высшей памяти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нужна сверхкультура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 чем высшая 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нас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: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память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память— компетентные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сверхпамять — полномочные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Стяжать сверхпамять нельзя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Только разработать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ВП си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ся ОАО в высшую культуру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их дб мин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высшую память с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ОАО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культура это что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?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Культура — правильная деятельность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Высшая культура — отсутствие правильно организованной деятельности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Иначе ничего нового не будет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— отсутствие правильностей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стандартов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методов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Нет регламентации как правильно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 — то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 сам можешь сотворить собою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Неправильное — это жизнь людей с высшими частями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чтобы сложить новое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Чем больше неправильностей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тем часть свободнее и выше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Неформатные методы — от высших частей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ВЧ всегда неправильное хождение на грани фола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в поиске более высокого нового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Стяжаем массу нелинейностей новых и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64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образа как ОАО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Прийдется действовать по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другому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9. 13.17 -13.29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с ОАО и сверхкультура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Когда жизнь видит высшую часть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сразу создает условия для изменений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нас меняют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Мы или сами меняемся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или нас меняет природа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/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внешняя жизнь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Жизнь ждет от нас новых творческих реализаций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 станете меняться — вам создадут условия для изменений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Высшие части только для новых неформатных путей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Если нет новизны — высшие части не растут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новизне вдохновение жизни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 преодолением растем у посвященных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У служащего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напрягом растем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 ипостаси отвержением растем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Учителя растут преодолением праздника одиночества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Казани стяжали развертывание Абсолюта ФА и Абс ИВО на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то же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262144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капли АО и расширение 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бсолюта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Стяжаем капли архетипических октавных мг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В предыдущих абсолютах абсолют был по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Абс Фа расширитсяна вом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но не сможет расшириться на арх капли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Арх капля сегодня — ядро Абсолюта Фа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В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октаве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10. 13.42- 13.54   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262144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капли АО и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преображение Абсолюта на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октавы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Тело легко принимало абсолютный огонь из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за высших частей и неформатности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11. 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Итоговая практика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13.56-14.03</w:t>
      </w: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right"/>
      </w:pP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Составлено Владычицей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 xml:space="preserve">101 </w:t>
      </w:r>
      <w:r>
        <w:rPr>
          <w:outline w:val="0"/>
          <w:color w:val="004c7f"/>
          <w:sz w:val="20"/>
          <w:szCs w:val="20"/>
          <w:rtl w:val="0"/>
          <w:lang w:val="ru-RU"/>
          <w14:textFill>
            <w14:solidFill>
              <w14:srgbClr w14:val="004D80"/>
            </w14:solidFill>
          </w14:textFill>
        </w:rPr>
        <w:t>Синтеза ИВО Барышевой ЛН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